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5E9" w14:textId="77777777" w:rsidR="002147ED" w:rsidRDefault="002147ED" w:rsidP="002147ED">
      <w:pPr>
        <w:pStyle w:val="2"/>
        <w:rPr>
          <w:rFonts w:hint="cs"/>
          <w:rtl/>
        </w:rPr>
      </w:pPr>
      <w:r>
        <w:rPr>
          <w:rFonts w:hint="cs"/>
          <w:rtl/>
        </w:rPr>
        <w:t>خلاصه درس</w:t>
      </w:r>
    </w:p>
    <w:p w14:paraId="736B0EE3" w14:textId="77777777" w:rsidR="002147ED" w:rsidRDefault="002147ED" w:rsidP="002147ED">
      <w:pPr>
        <w:pStyle w:val="a"/>
        <w:rPr>
          <w:rFonts w:hint="cs"/>
          <w:rtl/>
        </w:rPr>
      </w:pPr>
      <w:r>
        <w:rPr>
          <w:rFonts w:hint="cs"/>
          <w:rtl/>
        </w:rPr>
        <w:t>تهذيب نفس، انسان را در مسير هدايت به پيش مي‌برد و از افتادن در گمراهي حفظ مي‌کند، به همين خاطر تهذيب نفس تکليف انسان است.</w:t>
      </w:r>
    </w:p>
    <w:p w14:paraId="6D271319" w14:textId="77777777" w:rsidR="002147ED" w:rsidRDefault="002147ED" w:rsidP="002147ED">
      <w:pPr>
        <w:pStyle w:val="a"/>
        <w:rPr>
          <w:rFonts w:hint="cs"/>
          <w:rtl/>
        </w:rPr>
      </w:pPr>
      <w:r>
        <w:rPr>
          <w:rFonts w:hint="cs"/>
          <w:rtl/>
        </w:rPr>
        <w:t>علم اخلاق از پيراستن‌ جان آدمي از زشتي‌ها و آراسته شدن آن به فضائل، سخن مي‌گويد. موضوع علم اخلاق انسان است و مسائل آن تک تک فضائل و رذائل اخلاقي است.</w:t>
      </w:r>
    </w:p>
    <w:p w14:paraId="0F149102" w14:textId="77777777" w:rsidR="002147ED" w:rsidRDefault="002147ED" w:rsidP="002147ED">
      <w:pPr>
        <w:pStyle w:val="a"/>
        <w:rPr>
          <w:rFonts w:hint="cs"/>
          <w:rtl/>
        </w:rPr>
      </w:pPr>
      <w:r>
        <w:rPr>
          <w:rFonts w:hint="cs"/>
          <w:rtl/>
        </w:rPr>
        <w:t>فضائل و رذائل محصول و نتيجه افکار، اقوال و افعال انسان مي‌باشد.</w:t>
      </w:r>
    </w:p>
    <w:p w14:paraId="230BB4FF" w14:textId="77777777" w:rsidR="002147ED" w:rsidRDefault="002147ED" w:rsidP="002147ED">
      <w:pPr>
        <w:pStyle w:val="a"/>
        <w:rPr>
          <w:rFonts w:hint="cs"/>
          <w:rtl/>
        </w:rPr>
      </w:pPr>
      <w:r>
        <w:rPr>
          <w:rFonts w:hint="cs"/>
          <w:rtl/>
        </w:rPr>
        <w:t>امام خميني بر اين نظر است که کتاب اخلاقي بايد دارو باشد نه نسخه.</w:t>
      </w:r>
    </w:p>
    <w:p w14:paraId="7DC5B31D" w14:textId="132B681E" w:rsidR="000F1EC4" w:rsidRDefault="002147ED" w:rsidP="002147ED">
      <w:r>
        <w:rPr>
          <w:rtl/>
        </w:rPr>
        <w:br w:type="page"/>
      </w:r>
    </w:p>
    <w:sectPr w:rsidR="000F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BD"/>
    <w:rsid w:val="00093CD2"/>
    <w:rsid w:val="000F1EC4"/>
    <w:rsid w:val="002147ED"/>
    <w:rsid w:val="0047042D"/>
    <w:rsid w:val="007547BD"/>
    <w:rsid w:val="009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4696-7689-4297-B585-8AF04E1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ED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صلي"/>
    <w:basedOn w:val="Normal"/>
    <w:link w:val="Char"/>
    <w:rsid w:val="002147ED"/>
    <w:pPr>
      <w:widowControl w:val="0"/>
      <w:spacing w:line="480" w:lineRule="exact"/>
      <w:ind w:firstLine="284"/>
      <w:jc w:val="lowKashida"/>
    </w:pPr>
    <w:rPr>
      <w:lang w:bidi="fa-IR"/>
    </w:rPr>
  </w:style>
  <w:style w:type="character" w:customStyle="1" w:styleId="Char">
    <w:name w:val="متن اصلي Char"/>
    <w:link w:val="a"/>
    <w:rsid w:val="002147ED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2">
    <w:name w:val="تيتر 2"/>
    <w:basedOn w:val="Heading2"/>
    <w:rsid w:val="002147ED"/>
    <w:pPr>
      <w:keepLines w:val="0"/>
      <w:spacing w:before="240" w:after="60"/>
    </w:pPr>
    <w:rPr>
      <w:rFonts w:ascii="Arial" w:eastAsia="Calibri" w:hAnsi="Arial" w:cs="B Mitra"/>
      <w:b/>
      <w:bCs/>
      <w:i/>
      <w:color w:val="auto"/>
      <w:sz w:val="28"/>
      <w:szCs w:val="2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وحید صفری</dc:creator>
  <cp:keywords/>
  <dc:description/>
  <cp:lastModifiedBy>وحید صفری</cp:lastModifiedBy>
  <cp:revision>2</cp:revision>
  <dcterms:created xsi:type="dcterms:W3CDTF">2024-03-17T08:28:00Z</dcterms:created>
  <dcterms:modified xsi:type="dcterms:W3CDTF">2024-03-17T08:28:00Z</dcterms:modified>
</cp:coreProperties>
</file>